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1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2017中国农业博鳌</w:t>
      </w:r>
      <w:r>
        <w:rPr>
          <w:rFonts w:hint="eastAsia" w:ascii="黑体" w:hAnsi="黑体" w:eastAsia="黑体"/>
          <w:sz w:val="28"/>
          <w:szCs w:val="28"/>
        </w:rPr>
        <w:t>论坛化肥专题回执表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时间：2017年12月3日   地址：中国·海南博鳌亚洲论坛国际会议中心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01"/>
        <w:gridCol w:w="994"/>
        <w:gridCol w:w="140"/>
        <w:gridCol w:w="89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6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6996" w:type="dxa"/>
            <w:gridSpan w:val="6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6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6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3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贵宾席：10000元/人；普通席：1980元/人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26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6996" w:type="dxa"/>
            <w:gridSpan w:val="6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付款金额（大写）                   小写               （仅支持银行转账）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6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2734" w:type="dxa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户名：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中国无机盐工业协会</w:t>
            </w:r>
          </w:p>
        </w:tc>
        <w:tc>
          <w:tcPr>
            <w:tcW w:w="4262" w:type="dxa"/>
            <w:gridSpan w:val="5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开户行：工商银行北京和平里北街支行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账号：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0200004209200027022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酒店预订</w:t>
            </w:r>
          </w:p>
        </w:tc>
        <w:tc>
          <w:tcPr>
            <w:tcW w:w="3829" w:type="dxa"/>
            <w:gridSpan w:val="3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700元高级豪华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u w:val="single"/>
              </w:rPr>
              <w:t>   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单间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u w:val="single"/>
              </w:rPr>
              <w:t>   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标间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750元海景会所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u w:val="single"/>
              </w:rPr>
              <w:t>   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单间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u w:val="single"/>
              </w:rPr>
              <w:t>   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标间</w:t>
            </w:r>
          </w:p>
        </w:tc>
        <w:tc>
          <w:tcPr>
            <w:tcW w:w="3167" w:type="dxa"/>
            <w:gridSpan w:val="3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住宿日期12月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日—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日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住宿日期12月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日—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“神农杯”年度品牌推优活动：□参加  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6" w:type="dxa"/>
            <w:vMerge w:val="restart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个人申报</w:t>
            </w:r>
          </w:p>
        </w:tc>
        <w:tc>
          <w:tcPr>
            <w:tcW w:w="6996" w:type="dxa"/>
            <w:gridSpan w:val="6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□中国农业（博鳌）论坛神农杯形象大使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26" w:type="dxa"/>
            <w:vMerge w:val="continue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6996" w:type="dxa"/>
            <w:gridSpan w:val="6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□农业品牌年度人物奖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26" w:type="dxa"/>
            <w:vMerge w:val="continue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6996" w:type="dxa"/>
            <w:gridSpan w:val="6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□明星公益助农大奖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vMerge w:val="restart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企业申报</w:t>
            </w:r>
          </w:p>
        </w:tc>
        <w:tc>
          <w:tcPr>
            <w:tcW w:w="3969" w:type="dxa"/>
            <w:gridSpan w:val="4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□农业科技创新奖</w:t>
            </w:r>
          </w:p>
        </w:tc>
        <w:tc>
          <w:tcPr>
            <w:tcW w:w="3027" w:type="dxa"/>
            <w:gridSpan w:val="2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□年度产品创新奖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□农业扶贫创新奖</w:t>
            </w:r>
          </w:p>
        </w:tc>
        <w:tc>
          <w:tcPr>
            <w:tcW w:w="3027" w:type="dxa"/>
            <w:gridSpan w:val="2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□传媒公益助农大奖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□最具魅力特色小镇</w:t>
            </w:r>
          </w:p>
        </w:tc>
        <w:tc>
          <w:tcPr>
            <w:tcW w:w="3027" w:type="dxa"/>
            <w:gridSpan w:val="2"/>
            <w:vMerge w:val="restart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□最具投资价值农产品加工企业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□最具影响力农产品区域公用品牌</w:t>
            </w:r>
          </w:p>
        </w:tc>
        <w:tc>
          <w:tcPr>
            <w:tcW w:w="3027" w:type="dxa"/>
            <w:gridSpan w:val="2"/>
            <w:vMerge w:val="continue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受理人签字：                        客户签字（加盖公章）：</w:t>
            </w:r>
          </w:p>
          <w:p>
            <w:pPr>
              <w:ind w:firstLine="1528" w:firstLineChars="637"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年    月    日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注意事项：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1.本次论坛食宿安排及费用自理；</w:t>
            </w: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 xml:space="preserve"> 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2.</w:t>
            </w: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 xml:space="preserve"> 请于</w:t>
            </w: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2017</w:t>
            </w: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年</w:t>
            </w: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11</w:t>
            </w: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月</w:t>
            </w: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24</w:t>
            </w: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日前确认参会至jiayanfeimsc@126.com，联系人：</w:t>
            </w: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 xml:space="preserve">周月 </w:t>
            </w:r>
            <w:r>
              <w:rPr>
                <w:rFonts w:ascii="黑体" w:hAnsi="黑体" w:eastAsia="黑体" w:cs="Times New Roman"/>
                <w:kern w:val="0"/>
                <w:sz w:val="21"/>
                <w:szCs w:val="21"/>
              </w:rPr>
              <w:t>13683588057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3,经双方友好协商，此次论坛不退款，仅限本次论坛；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4.按报名先后顺序排列座次，请抓紧时间办理报名手续，并自备名片，方便广交朋友；</w:t>
            </w:r>
          </w:p>
          <w:p>
            <w:pPr>
              <w:jc w:val="left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5.提前汇款单位汇款后请将凭证E-mail至协会，现场凭汇款凭证到报到处领取由协会开出的增值税发票；不接受现场缴费。</w:t>
            </w:r>
          </w:p>
        </w:tc>
      </w:tr>
    </w:tbl>
    <w:p>
      <w:pPr>
        <w:spacing w:line="160" w:lineRule="atLeast"/>
        <w:rPr>
          <w:rFonts w:ascii="黑体" w:hAnsi="黑体" w:eastAsia="黑体"/>
          <w:b/>
          <w:szCs w:val="21"/>
        </w:rPr>
      </w:pPr>
    </w:p>
    <w:p>
      <w:pPr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发票开具专用信息表</w:t>
      </w:r>
    </w:p>
    <w:tbl>
      <w:tblPr>
        <w:tblStyle w:val="1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48"/>
        <w:gridCol w:w="1988"/>
        <w:gridCol w:w="1170"/>
        <w:gridCol w:w="109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36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增值税专用发票   □</w:t>
            </w:r>
          </w:p>
        </w:tc>
        <w:tc>
          <w:tcPr>
            <w:tcW w:w="435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普通发票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发票开具企业抬头：</w:t>
            </w:r>
          </w:p>
        </w:tc>
        <w:tc>
          <w:tcPr>
            <w:tcW w:w="634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纳税人识别号：</w:t>
            </w:r>
          </w:p>
        </w:tc>
        <w:tc>
          <w:tcPr>
            <w:tcW w:w="634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账号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黑体" w:hAnsi="黑体" w:eastAsia="黑体"/>
          <w:b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18" w:right="1701" w:bottom="1134" w:left="170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73557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5FA"/>
    <w:rsid w:val="00013247"/>
    <w:rsid w:val="0004582A"/>
    <w:rsid w:val="00071E9F"/>
    <w:rsid w:val="0008533E"/>
    <w:rsid w:val="0009185F"/>
    <w:rsid w:val="00096FB3"/>
    <w:rsid w:val="000A23AC"/>
    <w:rsid w:val="000A2D6E"/>
    <w:rsid w:val="000A5E68"/>
    <w:rsid w:val="000B4263"/>
    <w:rsid w:val="000C4E08"/>
    <w:rsid w:val="000D3C94"/>
    <w:rsid w:val="000D4CC7"/>
    <w:rsid w:val="000E3BAE"/>
    <w:rsid w:val="000F7469"/>
    <w:rsid w:val="001118C5"/>
    <w:rsid w:val="001302B5"/>
    <w:rsid w:val="001436F3"/>
    <w:rsid w:val="00151D08"/>
    <w:rsid w:val="00162D08"/>
    <w:rsid w:val="001817E0"/>
    <w:rsid w:val="0019791A"/>
    <w:rsid w:val="001A0FCF"/>
    <w:rsid w:val="001A595B"/>
    <w:rsid w:val="001B30AE"/>
    <w:rsid w:val="001B5AB6"/>
    <w:rsid w:val="001F1F0C"/>
    <w:rsid w:val="00216177"/>
    <w:rsid w:val="0023768B"/>
    <w:rsid w:val="00272C5C"/>
    <w:rsid w:val="0028126F"/>
    <w:rsid w:val="00282E3B"/>
    <w:rsid w:val="002A28AB"/>
    <w:rsid w:val="002A3FA6"/>
    <w:rsid w:val="002B1FFB"/>
    <w:rsid w:val="002C3873"/>
    <w:rsid w:val="002C4A02"/>
    <w:rsid w:val="002E206F"/>
    <w:rsid w:val="00303C61"/>
    <w:rsid w:val="003155DF"/>
    <w:rsid w:val="003225FA"/>
    <w:rsid w:val="00323610"/>
    <w:rsid w:val="003273F6"/>
    <w:rsid w:val="0034532F"/>
    <w:rsid w:val="00355CFB"/>
    <w:rsid w:val="003562EF"/>
    <w:rsid w:val="0036060F"/>
    <w:rsid w:val="00366878"/>
    <w:rsid w:val="00375975"/>
    <w:rsid w:val="003B1288"/>
    <w:rsid w:val="003D0E24"/>
    <w:rsid w:val="004127B8"/>
    <w:rsid w:val="00422668"/>
    <w:rsid w:val="00422951"/>
    <w:rsid w:val="004674B2"/>
    <w:rsid w:val="00467AFF"/>
    <w:rsid w:val="004705A0"/>
    <w:rsid w:val="004738E9"/>
    <w:rsid w:val="004A7E6F"/>
    <w:rsid w:val="004C4937"/>
    <w:rsid w:val="004D3B59"/>
    <w:rsid w:val="004D4BA5"/>
    <w:rsid w:val="004E6BB6"/>
    <w:rsid w:val="004F2AE4"/>
    <w:rsid w:val="00503EB3"/>
    <w:rsid w:val="00504BC6"/>
    <w:rsid w:val="0053253A"/>
    <w:rsid w:val="00562F5D"/>
    <w:rsid w:val="00565BDE"/>
    <w:rsid w:val="00571B86"/>
    <w:rsid w:val="0058749C"/>
    <w:rsid w:val="005C5C9C"/>
    <w:rsid w:val="005E51ED"/>
    <w:rsid w:val="00604899"/>
    <w:rsid w:val="00605B73"/>
    <w:rsid w:val="00622E53"/>
    <w:rsid w:val="006254C9"/>
    <w:rsid w:val="00636B46"/>
    <w:rsid w:val="0065352C"/>
    <w:rsid w:val="00657D74"/>
    <w:rsid w:val="006620BC"/>
    <w:rsid w:val="00681354"/>
    <w:rsid w:val="006833B2"/>
    <w:rsid w:val="006954D2"/>
    <w:rsid w:val="006B5A12"/>
    <w:rsid w:val="006C1629"/>
    <w:rsid w:val="006C4FFD"/>
    <w:rsid w:val="006D2BD5"/>
    <w:rsid w:val="006F4820"/>
    <w:rsid w:val="007229DA"/>
    <w:rsid w:val="00724700"/>
    <w:rsid w:val="00761500"/>
    <w:rsid w:val="0077530B"/>
    <w:rsid w:val="00782E7B"/>
    <w:rsid w:val="00785DCC"/>
    <w:rsid w:val="0079053C"/>
    <w:rsid w:val="0079141C"/>
    <w:rsid w:val="007A4D08"/>
    <w:rsid w:val="007A5B49"/>
    <w:rsid w:val="007B45C4"/>
    <w:rsid w:val="007F0FDD"/>
    <w:rsid w:val="00800448"/>
    <w:rsid w:val="00802B28"/>
    <w:rsid w:val="00805E74"/>
    <w:rsid w:val="0081494C"/>
    <w:rsid w:val="00826C19"/>
    <w:rsid w:val="00844548"/>
    <w:rsid w:val="00845862"/>
    <w:rsid w:val="00854FB1"/>
    <w:rsid w:val="0086169B"/>
    <w:rsid w:val="00872593"/>
    <w:rsid w:val="00875622"/>
    <w:rsid w:val="00885350"/>
    <w:rsid w:val="00891C13"/>
    <w:rsid w:val="008A6346"/>
    <w:rsid w:val="008B11DA"/>
    <w:rsid w:val="008B33E3"/>
    <w:rsid w:val="008C06CE"/>
    <w:rsid w:val="008E5E2F"/>
    <w:rsid w:val="0091501A"/>
    <w:rsid w:val="00915893"/>
    <w:rsid w:val="00917DE8"/>
    <w:rsid w:val="00924588"/>
    <w:rsid w:val="00937CFD"/>
    <w:rsid w:val="00957F53"/>
    <w:rsid w:val="00976A61"/>
    <w:rsid w:val="009832E0"/>
    <w:rsid w:val="009859EE"/>
    <w:rsid w:val="009939C4"/>
    <w:rsid w:val="009A16EF"/>
    <w:rsid w:val="009A1FFF"/>
    <w:rsid w:val="009A43F5"/>
    <w:rsid w:val="009C0FC6"/>
    <w:rsid w:val="009E66AB"/>
    <w:rsid w:val="009F5474"/>
    <w:rsid w:val="00A037E2"/>
    <w:rsid w:val="00A11ECD"/>
    <w:rsid w:val="00A23FC6"/>
    <w:rsid w:val="00A405EB"/>
    <w:rsid w:val="00A56C42"/>
    <w:rsid w:val="00A60E61"/>
    <w:rsid w:val="00A81235"/>
    <w:rsid w:val="00A8333B"/>
    <w:rsid w:val="00AB536D"/>
    <w:rsid w:val="00AB7145"/>
    <w:rsid w:val="00AE39B7"/>
    <w:rsid w:val="00AF357F"/>
    <w:rsid w:val="00AF37BA"/>
    <w:rsid w:val="00B06027"/>
    <w:rsid w:val="00B158CC"/>
    <w:rsid w:val="00B21E01"/>
    <w:rsid w:val="00B25359"/>
    <w:rsid w:val="00B26309"/>
    <w:rsid w:val="00B3642A"/>
    <w:rsid w:val="00B4491E"/>
    <w:rsid w:val="00B550B0"/>
    <w:rsid w:val="00B641F8"/>
    <w:rsid w:val="00B70BBE"/>
    <w:rsid w:val="00B72B8C"/>
    <w:rsid w:val="00B93AFC"/>
    <w:rsid w:val="00B93E4B"/>
    <w:rsid w:val="00BD7833"/>
    <w:rsid w:val="00BE78B1"/>
    <w:rsid w:val="00BF4769"/>
    <w:rsid w:val="00C03C00"/>
    <w:rsid w:val="00C25E0F"/>
    <w:rsid w:val="00C348E8"/>
    <w:rsid w:val="00C62C8C"/>
    <w:rsid w:val="00C76581"/>
    <w:rsid w:val="00C91842"/>
    <w:rsid w:val="00CA59D8"/>
    <w:rsid w:val="00CA7E30"/>
    <w:rsid w:val="00CC2AE6"/>
    <w:rsid w:val="00CC72B7"/>
    <w:rsid w:val="00CD054B"/>
    <w:rsid w:val="00CE0392"/>
    <w:rsid w:val="00D07B4D"/>
    <w:rsid w:val="00D14BBF"/>
    <w:rsid w:val="00D21428"/>
    <w:rsid w:val="00D340B9"/>
    <w:rsid w:val="00D57964"/>
    <w:rsid w:val="00D6587A"/>
    <w:rsid w:val="00D71E20"/>
    <w:rsid w:val="00DE5B81"/>
    <w:rsid w:val="00DF6830"/>
    <w:rsid w:val="00E03DA1"/>
    <w:rsid w:val="00E0682B"/>
    <w:rsid w:val="00E32E6B"/>
    <w:rsid w:val="00E33B50"/>
    <w:rsid w:val="00E70CEC"/>
    <w:rsid w:val="00E9646D"/>
    <w:rsid w:val="00EA5B18"/>
    <w:rsid w:val="00EB35CD"/>
    <w:rsid w:val="00EE7C87"/>
    <w:rsid w:val="00EF6AF0"/>
    <w:rsid w:val="00F06C74"/>
    <w:rsid w:val="00F161FC"/>
    <w:rsid w:val="00F23DEE"/>
    <w:rsid w:val="00F35941"/>
    <w:rsid w:val="00F421EA"/>
    <w:rsid w:val="00F43614"/>
    <w:rsid w:val="00F645DD"/>
    <w:rsid w:val="00F70000"/>
    <w:rsid w:val="00F87EEB"/>
    <w:rsid w:val="00F90510"/>
    <w:rsid w:val="00F97D54"/>
    <w:rsid w:val="00FA7D08"/>
    <w:rsid w:val="3B91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ajorHAnsi" w:hAnsiTheme="majorHAnsi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9"/>
    <w:qFormat/>
    <w:uiPriority w:val="0"/>
    <w:pPr>
      <w:jc w:val="both"/>
    </w:pPr>
    <w:rPr>
      <w:rFonts w:ascii="宋体" w:hAnsi="Courier New" w:eastAsia="宋体" w:cs="Times New Roman"/>
      <w:szCs w:val="20"/>
    </w:rPr>
  </w:style>
  <w:style w:type="paragraph" w:styleId="6">
    <w:name w:val="Date"/>
    <w:basedOn w:val="1"/>
    <w:next w:val="1"/>
    <w:link w:val="30"/>
    <w:unhideWhenUsed/>
    <w:uiPriority w:val="99"/>
    <w:pPr>
      <w:ind w:left="100" w:leftChars="2500"/>
    </w:pPr>
  </w:style>
  <w:style w:type="paragraph" w:styleId="7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uiPriority w:val="99"/>
    <w:rPr>
      <w:color w:val="0000FF"/>
      <w:u w:val="single"/>
    </w:rPr>
  </w:style>
  <w:style w:type="table" w:styleId="16">
    <w:name w:val="Table Grid"/>
    <w:basedOn w:val="15"/>
    <w:unhideWhenUsed/>
    <w:qFormat/>
    <w:uiPriority w:val="59"/>
    <w:pPr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11"/>
    <w:link w:val="4"/>
    <w:uiPriority w:val="9"/>
    <w:rPr>
      <w:rFonts w:asciiTheme="majorHAnsi" w:hAnsiTheme="majorHAnsi"/>
      <w:b/>
      <w:bCs/>
      <w:sz w:val="32"/>
      <w:szCs w:val="32"/>
    </w:rPr>
  </w:style>
  <w:style w:type="character" w:customStyle="1" w:styleId="20">
    <w:name w:val="apple-converted-space"/>
    <w:basedOn w:val="11"/>
    <w:uiPriority w:val="0"/>
  </w:style>
  <w:style w:type="paragraph" w:customStyle="1" w:styleId="21">
    <w:name w:val="p0"/>
    <w:basedOn w:val="1"/>
    <w:uiPriority w:val="0"/>
    <w:pPr>
      <w:widowControl/>
      <w:jc w:val="both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22">
    <w:name w:val="页眉 Char"/>
    <w:basedOn w:val="11"/>
    <w:link w:val="9"/>
    <w:semiHidden/>
    <w:uiPriority w:val="99"/>
    <w:rPr>
      <w:sz w:val="18"/>
      <w:szCs w:val="18"/>
    </w:rPr>
  </w:style>
  <w:style w:type="character" w:customStyle="1" w:styleId="23">
    <w:name w:val="页脚 Char"/>
    <w:basedOn w:val="11"/>
    <w:link w:val="8"/>
    <w:uiPriority w:val="99"/>
    <w:rPr>
      <w:sz w:val="18"/>
      <w:szCs w:val="18"/>
    </w:rPr>
  </w:style>
  <w:style w:type="character" w:customStyle="1" w:styleId="24">
    <w:name w:val="12j"/>
    <w:basedOn w:val="11"/>
    <w:uiPriority w:val="0"/>
  </w:style>
  <w:style w:type="paragraph" w:customStyle="1" w:styleId="25">
    <w:name w:val="默认段落字体 Para Char Char Char Char"/>
    <w:basedOn w:val="1"/>
    <w:qFormat/>
    <w:uiPriority w:val="0"/>
    <w:pPr>
      <w:jc w:val="both"/>
    </w:pPr>
    <w:rPr>
      <w:rFonts w:ascii="Times New Roman" w:hAnsi="Times New Roman" w:eastAsia="宋体" w:cs="Times New Roman"/>
      <w:szCs w:val="20"/>
    </w:rPr>
  </w:style>
  <w:style w:type="paragraph" w:customStyle="1" w:styleId="26">
    <w:name w:val="List Paragraph"/>
    <w:basedOn w:val="1"/>
    <w:qFormat/>
    <w:uiPriority w:val="99"/>
    <w:pPr>
      <w:ind w:firstLine="420" w:firstLineChars="200"/>
      <w:jc w:val="both"/>
    </w:pPr>
    <w:rPr>
      <w:rFonts w:ascii="Calibri" w:hAnsi="Calibri" w:eastAsia="宋体" w:cs="Times New Roman"/>
    </w:rPr>
  </w:style>
  <w:style w:type="character" w:customStyle="1" w:styleId="27">
    <w:name w:val="批注框文本 Char"/>
    <w:basedOn w:val="11"/>
    <w:link w:val="7"/>
    <w:semiHidden/>
    <w:qFormat/>
    <w:uiPriority w:val="99"/>
    <w:rPr>
      <w:sz w:val="18"/>
      <w:szCs w:val="18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9">
    <w:name w:val="纯文本 Char"/>
    <w:basedOn w:val="11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30">
    <w:name w:val="日期 Char"/>
    <w:basedOn w:val="11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094F6-9941-4194-9591-CFD1ED918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6</Pages>
  <Words>695</Words>
  <Characters>3967</Characters>
  <Lines>33</Lines>
  <Paragraphs>9</Paragraphs>
  <TotalTime>0</TotalTime>
  <ScaleCrop>false</ScaleCrop>
  <LinksUpToDate>false</LinksUpToDate>
  <CharactersWithSpaces>4653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2017-11-15T06:30:00Z</dcterms:created>
  <dc:creator>SkyUser</dc:creator>
  <cp:lastModifiedBy>Administrator</cp:lastModifiedBy>
  <cp:lastPrinted>2017-11-15T06:33:00Z</cp:lastPrinted>
  <dcterms:modified xsi:type="dcterms:W3CDTF">2017-11-17T03:02:32Z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